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96B53" w:rsidRPr="00296B53">
        <w:rPr>
          <w:b/>
          <w:color w:val="0000FF"/>
          <w:sz w:val="24"/>
          <w:szCs w:val="24"/>
          <w:lang w:val="en-GB"/>
        </w:rPr>
        <w:t>22</w:t>
      </w:r>
      <w:r w:rsidR="00795907">
        <w:rPr>
          <w:b/>
          <w:color w:val="0000FF"/>
          <w:sz w:val="24"/>
          <w:szCs w:val="24"/>
          <w:lang w:val="en-GB"/>
        </w:rPr>
        <w:t>.07</w:t>
      </w:r>
      <w:r w:rsidR="004741D6">
        <w:rPr>
          <w:b/>
          <w:color w:val="0000FF"/>
          <w:sz w:val="24"/>
          <w:szCs w:val="24"/>
          <w:lang w:val="en-GB"/>
        </w:rPr>
        <w:t>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B530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795907">
              <w:rPr>
                <w:b/>
                <w:color w:val="0000FF"/>
                <w:sz w:val="24"/>
                <w:szCs w:val="24"/>
                <w:lang w:val="en-GB"/>
              </w:rPr>
              <w:t>151</w:t>
            </w:r>
            <w:r w:rsidR="00A5271D" w:rsidRPr="00ED2FA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E15237" w:rsidRPr="00ED2FA0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795907">
              <w:rPr>
                <w:b/>
                <w:color w:val="0000FF"/>
                <w:sz w:val="24"/>
                <w:szCs w:val="24"/>
                <w:lang w:val="en-GB"/>
              </w:rPr>
              <w:t>7</w:t>
            </w:r>
            <w:r w:rsidR="00A5271D" w:rsidRPr="00ED2FA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 w:rsidRPr="00ED2FA0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E524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E524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E524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Bulevardi Bill Klinton nr. </w:t>
            </w:r>
            <w:r w:rsidR="00795907">
              <w:rPr>
                <w:b/>
                <w:color w:val="0000FF"/>
                <w:sz w:val="24"/>
                <w:lang w:val="en-GB"/>
              </w:rPr>
              <w:t>3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959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95907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795907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9590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795907" w:rsidRPr="00AF1F05">
                <w:rPr>
                  <w:rStyle w:val="Hyperlink"/>
                  <w:b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E524D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E524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E524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E524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E524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795907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 </w:t>
            </w:r>
            <w:r w:rsidR="003D5A2E" w:rsidRPr="009F6281">
              <w:rPr>
                <w:b/>
                <w:color w:val="0000FF"/>
                <w:sz w:val="24"/>
              </w:rPr>
              <w:t>Furnizim me</w:t>
            </w:r>
            <w:r w:rsidR="008675B7">
              <w:rPr>
                <w:b/>
                <w:color w:val="0000FF"/>
                <w:sz w:val="24"/>
              </w:rPr>
              <w:t xml:space="preserve"> </w:t>
            </w:r>
            <w:r w:rsidR="00795907">
              <w:rPr>
                <w:b/>
                <w:color w:val="0000FF"/>
                <w:sz w:val="24"/>
              </w:rPr>
              <w:t>pa</w:t>
            </w:r>
            <w:r w:rsidR="00296B53">
              <w:rPr>
                <w:b/>
                <w:color w:val="0000FF"/>
                <w:sz w:val="24"/>
              </w:rPr>
              <w:t>j</w:t>
            </w:r>
            <w:r w:rsidR="00795907">
              <w:rPr>
                <w:b/>
                <w:color w:val="0000FF"/>
                <w:sz w:val="24"/>
              </w:rPr>
              <w:t>isje Iguard”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E524D">
              <w:rPr>
                <w:b/>
                <w:bCs/>
                <w:sz w:val="24"/>
                <w:szCs w:val="24"/>
              </w:rPr>
            </w:r>
            <w:r w:rsidR="00BE524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E524D">
              <w:rPr>
                <w:b/>
                <w:color w:val="0000FF"/>
                <w:sz w:val="24"/>
                <w:lang w:val="en-GB"/>
              </w:rPr>
            </w:r>
            <w:r w:rsidR="00BE524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E524D">
              <w:rPr>
                <w:b/>
                <w:bCs/>
                <w:sz w:val="24"/>
                <w:szCs w:val="24"/>
              </w:rPr>
            </w:r>
            <w:r w:rsidR="00BE524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E524D">
              <w:rPr>
                <w:b/>
                <w:color w:val="0000FF"/>
                <w:sz w:val="22"/>
                <w:lang w:val="en-GB"/>
              </w:rPr>
            </w:r>
            <w:r w:rsidR="00BE524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ED2FA0" w:rsidRDefault="004D099C" w:rsidP="00C203E5">
            <w:pPr>
              <w:rPr>
                <w:sz w:val="24"/>
                <w:szCs w:val="24"/>
              </w:rPr>
            </w:pPr>
            <w:r w:rsidRPr="00ED2FA0">
              <w:rPr>
                <w:sz w:val="24"/>
                <w:szCs w:val="24"/>
              </w:rPr>
              <w:t xml:space="preserve">Kontrate publike </w:t>
            </w:r>
            <w:r w:rsidR="00D17122" w:rsidRPr="00ED2FA0">
              <w:rPr>
                <w:sz w:val="24"/>
                <w:szCs w:val="24"/>
              </w:rPr>
              <w:t xml:space="preserve"> korniz</w:t>
            </w:r>
            <w:r w:rsidR="00EA58D3" w:rsidRPr="00ED2FA0">
              <w:rPr>
                <w:sz w:val="24"/>
                <w:szCs w:val="24"/>
              </w:rPr>
              <w:t xml:space="preserve">ë me një </w:t>
            </w:r>
            <w:r w:rsidR="00D17122" w:rsidRPr="00ED2FA0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1F74D0" w:rsidP="00C203E5">
                  <w:r w:rsidRPr="00ED2FA0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ED2FA0">
                    <w:instrText xml:space="preserve"> FORMCHECKBOX </w:instrText>
                  </w:r>
                  <w:r w:rsidR="00BE524D">
                    <w:fldChar w:fldCharType="separate"/>
                  </w:r>
                  <w:r w:rsidRPr="00ED2FA0"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795907" w:rsidRPr="00744033">
              <w:rPr>
                <w:b/>
                <w:color w:val="0000FF"/>
                <w:sz w:val="24"/>
              </w:rPr>
              <w:t>24</w:t>
            </w:r>
            <w:r w:rsidRPr="00744033">
              <w:rPr>
                <w:b/>
                <w:color w:val="0000FF"/>
                <w:sz w:val="24"/>
              </w:rPr>
              <w:t xml:space="preserve"> muaj</w:t>
            </w:r>
            <w:r w:rsidR="00B53C0C" w:rsidRPr="00744033">
              <w:rPr>
                <w:b/>
                <w:color w:val="0000FF"/>
                <w:sz w:val="24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795907">
            <w:pPr>
              <w:ind w:right="113"/>
              <w:rPr>
                <w:color w:val="FF0000"/>
                <w:sz w:val="24"/>
                <w:szCs w:val="24"/>
              </w:rPr>
            </w:pPr>
            <w:r w:rsidRPr="00891E75">
              <w:rPr>
                <w:b/>
                <w:color w:val="0000FF"/>
                <w:sz w:val="24"/>
                <w:lang w:val="de-DE"/>
              </w:rPr>
              <w:t>“</w:t>
            </w:r>
            <w:r w:rsidR="00795907">
              <w:rPr>
                <w:b/>
                <w:color w:val="0000FF"/>
                <w:sz w:val="24"/>
              </w:rPr>
              <w:t>Furnizim me pa</w:t>
            </w:r>
            <w:r w:rsidR="003E6DCA">
              <w:rPr>
                <w:b/>
                <w:color w:val="0000FF"/>
                <w:sz w:val="24"/>
              </w:rPr>
              <w:t>j</w:t>
            </w:r>
            <w:r w:rsidR="00795907">
              <w:rPr>
                <w:b/>
                <w:color w:val="0000FF"/>
                <w:sz w:val="24"/>
              </w:rPr>
              <w:t>isje Iguard”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2A7196" w:rsidRDefault="00443A34" w:rsidP="002A7196">
            <w:pPr>
              <w:ind w:right="113"/>
              <w:rPr>
                <w:rFonts w:ascii="Arial" w:hAnsi="Arial" w:cs="Arial"/>
                <w:kern w:val="0"/>
                <w:lang w:eastAsia="it-IT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 w:rsidRPr="00AE6A8D">
              <w:rPr>
                <w:b/>
                <w:bCs/>
                <w:sz w:val="24"/>
                <w:szCs w:val="24"/>
              </w:rPr>
              <w:t xml:space="preserve"> </w:t>
            </w:r>
            <w:r w:rsidR="002A7196" w:rsidRPr="00971518">
              <w:rPr>
                <w:b/>
                <w:color w:val="0000FF"/>
                <w:sz w:val="24"/>
              </w:rPr>
              <w:t>30232520-5</w:t>
            </w:r>
            <w:r w:rsidR="002A7196" w:rsidRPr="002A7196">
              <w:rPr>
                <w:rFonts w:ascii="Arial" w:hAnsi="Arial" w:cs="Arial"/>
                <w:kern w:val="0"/>
                <w:lang w:eastAsia="it-IT"/>
              </w:rPr>
              <w:t xml:space="preserve"> Paisje hyrëse e te dhënave </w:t>
            </w:r>
            <w:r w:rsidR="002A7196" w:rsidRPr="00971518">
              <w:rPr>
                <w:b/>
                <w:color w:val="0000FF"/>
                <w:sz w:val="24"/>
              </w:rPr>
              <w:t>30236000-2</w:t>
            </w:r>
            <w:r w:rsidR="002A7196" w:rsidRPr="002A7196">
              <w:rPr>
                <w:rFonts w:ascii="Arial" w:hAnsi="Arial" w:cs="Arial"/>
                <w:kern w:val="0"/>
                <w:lang w:eastAsia="it-IT"/>
              </w:rPr>
              <w:t xml:space="preserve"> pa</w:t>
            </w:r>
            <w:r w:rsidR="00971518">
              <w:rPr>
                <w:rFonts w:ascii="Arial" w:hAnsi="Arial" w:cs="Arial"/>
                <w:kern w:val="0"/>
                <w:lang w:eastAsia="it-IT"/>
              </w:rPr>
              <w:t>j</w:t>
            </w:r>
            <w:r w:rsidR="002A7196" w:rsidRPr="002A7196">
              <w:rPr>
                <w:rFonts w:ascii="Arial" w:hAnsi="Arial" w:cs="Arial"/>
                <w:kern w:val="0"/>
                <w:lang w:eastAsia="it-IT"/>
              </w:rPr>
              <w:t>isje e IT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D2FA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D2FA0" w:rsidRDefault="00EA58D3" w:rsidP="00983E5A">
                  <w:pPr>
                    <w:rPr>
                      <w:b/>
                      <w:bCs/>
                    </w:rPr>
                  </w:pPr>
                  <w:r w:rsidRPr="00ED2FA0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ED2FA0" w:rsidRDefault="00E41853" w:rsidP="00983E5A">
                  <w:r w:rsidRPr="00ED2FA0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D2FA0">
                    <w:instrText xml:space="preserve"> FORMCHECKBOX </w:instrText>
                  </w:r>
                  <w:r w:rsidR="00BE524D">
                    <w:fldChar w:fldCharType="separate"/>
                  </w:r>
                  <w:r w:rsidRPr="00ED2FA0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D2FA0" w:rsidRDefault="00EA58D3" w:rsidP="00983E5A">
                  <w:pPr>
                    <w:rPr>
                      <w:b/>
                      <w:bCs/>
                    </w:rPr>
                  </w:pPr>
                  <w:r w:rsidRPr="00ED2FA0">
                    <w:rPr>
                      <w:b/>
                      <w:bCs/>
                    </w:rPr>
                    <w:t>J</w:t>
                  </w:r>
                  <w:r w:rsidR="00983E5A" w:rsidRPr="00ED2FA0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D2FA0" w:rsidRDefault="0052467E" w:rsidP="00983E5A">
                  <w:r w:rsidRPr="00ED2FA0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D2FA0">
                    <w:instrText xml:space="preserve"> FORMCHECKBOX </w:instrText>
                  </w:r>
                  <w:r w:rsidR="00BE524D">
                    <w:fldChar w:fldCharType="separate"/>
                  </w:r>
                  <w:r w:rsidRPr="00ED2FA0">
                    <w:fldChar w:fldCharType="end"/>
                  </w:r>
                  <w:bookmarkEnd w:id="25"/>
                </w:p>
              </w:tc>
            </w:tr>
          </w:tbl>
          <w:p w:rsidR="00FC603D" w:rsidRPr="00ED2FA0" w:rsidRDefault="00D44B9E" w:rsidP="00FC603D">
            <w:pPr>
              <w:rPr>
                <w:sz w:val="24"/>
                <w:szCs w:val="24"/>
              </w:rPr>
            </w:pPr>
            <w:r w:rsidRPr="00ED2FA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D2FA0">
              <w:rPr>
                <w:b/>
                <w:i/>
                <w:sz w:val="24"/>
                <w:szCs w:val="24"/>
              </w:rPr>
              <w:t>Nëse  po,</w:t>
            </w:r>
            <w:r w:rsidRPr="00ED2FA0">
              <w:rPr>
                <w:sz w:val="24"/>
                <w:szCs w:val="24"/>
              </w:rPr>
              <w:t xml:space="preserve"> tenderët </w:t>
            </w:r>
            <w:r w:rsidR="00317BBC" w:rsidRPr="00ED2FA0">
              <w:rPr>
                <w:sz w:val="24"/>
                <w:szCs w:val="24"/>
              </w:rPr>
              <w:t xml:space="preserve">mund </w:t>
            </w:r>
            <w:r w:rsidRPr="00ED2FA0">
              <w:rPr>
                <w:sz w:val="24"/>
                <w:szCs w:val="24"/>
              </w:rPr>
              <w:t xml:space="preserve">të dorëzohen për </w:t>
            </w:r>
            <w:r w:rsidRPr="00ED2FA0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465194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465194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465194"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 w:rsidR="00465194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774F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484050">
              <w:rPr>
                <w:b/>
                <w:bCs/>
                <w:sz w:val="24"/>
                <w:szCs w:val="24"/>
              </w:rPr>
              <w:t>:</w:t>
            </w:r>
            <w:r w:rsidR="00465194" w:rsidRPr="00484050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795907" w:rsidRPr="00296B53">
              <w:rPr>
                <w:b/>
                <w:color w:val="0000FF"/>
                <w:sz w:val="24"/>
                <w:lang w:val="de-DE"/>
              </w:rPr>
              <w:t>11</w:t>
            </w:r>
            <w:r w:rsidR="00276044" w:rsidRPr="00296B53">
              <w:rPr>
                <w:b/>
                <w:color w:val="0000FF"/>
                <w:sz w:val="24"/>
                <w:lang w:val="de-DE"/>
              </w:rPr>
              <w:t>,</w:t>
            </w:r>
            <w:r w:rsidR="00774F4E">
              <w:rPr>
                <w:b/>
                <w:color w:val="0000FF"/>
                <w:sz w:val="24"/>
                <w:lang w:val="de-DE"/>
              </w:rPr>
              <w:t>5</w:t>
            </w:r>
            <w:r w:rsidR="00296B53" w:rsidRPr="00296B53">
              <w:rPr>
                <w:b/>
                <w:color w:val="0000FF"/>
                <w:sz w:val="24"/>
                <w:lang w:val="de-DE"/>
              </w:rPr>
              <w:t>00</w:t>
            </w:r>
            <w:r w:rsidR="00795907" w:rsidRPr="00296B53">
              <w:rPr>
                <w:b/>
                <w:color w:val="0000FF"/>
                <w:sz w:val="24"/>
                <w:lang w:val="de-DE"/>
              </w:rPr>
              <w:t>.</w:t>
            </w:r>
            <w:r w:rsidR="00276044" w:rsidRPr="00296B53">
              <w:rPr>
                <w:b/>
                <w:color w:val="0000FF"/>
                <w:sz w:val="24"/>
                <w:lang w:val="de-DE"/>
              </w:rPr>
              <w:t>0</w:t>
            </w:r>
            <w:r w:rsidR="00795907" w:rsidRPr="00296B53">
              <w:rPr>
                <w:b/>
                <w:color w:val="0000FF"/>
                <w:sz w:val="24"/>
                <w:lang w:val="de-DE"/>
              </w:rPr>
              <w:t>0</w:t>
            </w:r>
            <w:r w:rsidR="0052467E" w:rsidRPr="00484050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</w:t>
            </w:r>
            <w:bookmarkStart w:id="28" w:name="_GoBack"/>
            <w:bookmarkEnd w:id="28"/>
            <w:r w:rsidRPr="00581E26">
              <w:rPr>
                <w:i/>
                <w:iCs/>
                <w:sz w:val="24"/>
                <w:szCs w:val="24"/>
              </w:rPr>
              <w:t>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484050">
              <w:rPr>
                <w:iCs/>
                <w:sz w:val="24"/>
                <w:szCs w:val="24"/>
              </w:rPr>
              <w:t xml:space="preserve">Kohëzgjatja </w:t>
            </w:r>
            <w:r w:rsidR="00795907">
              <w:rPr>
                <w:b/>
                <w:color w:val="0000FF"/>
                <w:sz w:val="22"/>
              </w:rPr>
              <w:t>24</w:t>
            </w:r>
            <w:r w:rsidR="00AE6A8D" w:rsidRPr="00484050">
              <w:rPr>
                <w:b/>
                <w:color w:val="0000FF"/>
                <w:sz w:val="22"/>
              </w:rPr>
              <w:t xml:space="preserve"> muaj </w:t>
            </w:r>
            <w:r w:rsidRPr="00484050">
              <w:rPr>
                <w:sz w:val="24"/>
                <w:szCs w:val="24"/>
              </w:rPr>
              <w:t>(nga</w:t>
            </w:r>
            <w:r w:rsidRPr="00581E26">
              <w:rPr>
                <w:sz w:val="24"/>
                <w:szCs w:val="24"/>
              </w:rPr>
              <w:t xml:space="preserve">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9" w:name="Check24"/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BE524D">
                          <w:rPr>
                            <w:b/>
                            <w:color w:val="0000FF"/>
                            <w:sz w:val="22"/>
                          </w:rPr>
                        </w:r>
                        <w:r w:rsidR="00BE524D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9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FA0EC5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</w:t>
                        </w:r>
                        <w:r w:rsidRPr="00FA0EC5">
                          <w:rPr>
                            <w:b/>
                            <w:bCs/>
                          </w:rPr>
                          <w:t>o</w:t>
                        </w:r>
                      </w:p>
                    </w:tc>
                    <w:bookmarkStart w:id="30" w:name="Check25"/>
                    <w:tc>
                      <w:tcPr>
                        <w:tcW w:w="665" w:type="dxa"/>
                        <w:vAlign w:val="center"/>
                      </w:tcPr>
                      <w:p w:rsidR="00E15237" w:rsidRPr="00FA0EC5" w:rsidRDefault="00E15237" w:rsidP="00E15237"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 w:rsidR="00BE524D">
                          <w:fldChar w:fldCharType="separate"/>
                        </w:r>
                        <w:r>
                          <w:fldChar w:fldCharType="end"/>
                        </w:r>
                        <w:bookmarkEnd w:id="30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="00E15237">
              <w:rPr>
                <w:b/>
                <w:color w:val="0000FF"/>
                <w:sz w:val="22"/>
              </w:rPr>
              <w:t xml:space="preserve">10% e </w:t>
            </w:r>
            <w:r w:rsidRPr="0052467E">
              <w:rPr>
                <w:b/>
                <w:color w:val="0000FF"/>
                <w:sz w:val="22"/>
              </w:rPr>
              <w:t>vlerës së kontratës</w:t>
            </w:r>
            <w:r w:rsidR="00E15237">
              <w:rPr>
                <w:b/>
                <w:color w:val="0000FF"/>
                <w:sz w:val="22"/>
              </w:rPr>
              <w:t xml:space="preserve"> në</w:t>
            </w:r>
            <w:r>
              <w:rPr>
                <w:b/>
                <w:color w:val="0000FF"/>
                <w:sz w:val="22"/>
              </w:rPr>
              <w:t xml:space="preserve">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4741D6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4741D6" w:rsidRDefault="004741D6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95907" w:rsidRDefault="00795907" w:rsidP="00F50D90">
            <w:pPr>
              <w:rPr>
                <w:b/>
                <w:sz w:val="24"/>
                <w:szCs w:val="24"/>
              </w:rPr>
            </w:pPr>
            <w:r w:rsidRPr="00276044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276044">
              <w:rPr>
                <w:b/>
                <w:color w:val="0000FF"/>
                <w:sz w:val="22"/>
              </w:rPr>
              <w:instrText xml:space="preserve"> FORMCHECKBOX </w:instrText>
            </w:r>
            <w:r w:rsidR="00BE524D">
              <w:rPr>
                <w:b/>
                <w:color w:val="0000FF"/>
                <w:sz w:val="22"/>
              </w:rPr>
            </w:r>
            <w:r w:rsidR="00BE524D">
              <w:rPr>
                <w:b/>
                <w:color w:val="0000FF"/>
                <w:sz w:val="22"/>
              </w:rPr>
              <w:fldChar w:fldCharType="separate"/>
            </w:r>
            <w:r w:rsidRPr="00276044">
              <w:rPr>
                <w:b/>
                <w:color w:val="0000FF"/>
                <w:sz w:val="22"/>
              </w:rPr>
              <w:fldChar w:fldCharType="end"/>
            </w:r>
            <w:bookmarkEnd w:id="37"/>
            <w:r w:rsidR="00A40776" w:rsidRPr="00276044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E524D">
              <w:rPr>
                <w:b/>
                <w:sz w:val="24"/>
                <w:szCs w:val="24"/>
              </w:rPr>
            </w:r>
            <w:r w:rsidR="00BE5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E524D">
              <w:rPr>
                <w:b/>
                <w:sz w:val="24"/>
                <w:szCs w:val="24"/>
              </w:rPr>
            </w:r>
            <w:r w:rsidR="00BE5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95907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E524D">
              <w:rPr>
                <w:b/>
                <w:sz w:val="24"/>
                <w:szCs w:val="24"/>
              </w:rPr>
            </w:r>
            <w:r w:rsidR="00BE5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524D">
                    <w:rPr>
                      <w:sz w:val="22"/>
                      <w:szCs w:val="22"/>
                    </w:rPr>
                  </w:r>
                  <w:r w:rsidR="00BE5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524D">
                    <w:rPr>
                      <w:sz w:val="22"/>
                      <w:szCs w:val="22"/>
                    </w:rPr>
                  </w:r>
                  <w:r w:rsidR="00BE5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524D">
                    <w:rPr>
                      <w:sz w:val="22"/>
                      <w:szCs w:val="22"/>
                    </w:rPr>
                  </w:r>
                  <w:r w:rsidR="00BE5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524D">
                    <w:rPr>
                      <w:sz w:val="22"/>
                      <w:szCs w:val="22"/>
                    </w:rPr>
                  </w:r>
                  <w:r w:rsidR="00BE5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BE524D">
              <w:rPr>
                <w:b/>
                <w:color w:val="0000FF"/>
                <w:sz w:val="22"/>
                <w:lang w:val="en-GB"/>
              </w:rPr>
            </w:r>
            <w:r w:rsidR="00BE524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E524D">
              <w:rPr>
                <w:b/>
                <w:sz w:val="24"/>
                <w:szCs w:val="24"/>
              </w:rPr>
            </w:r>
            <w:r w:rsidR="00BE5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</w:t>
            </w:r>
            <w:r w:rsidR="003E6DCA">
              <w:rPr>
                <w:b/>
                <w:bCs/>
                <w:i/>
                <w:sz w:val="24"/>
                <w:szCs w:val="24"/>
              </w:rPr>
              <w:t>-</w:t>
            </w:r>
            <w:r w:rsidR="00D06500">
              <w:rPr>
                <w:b/>
                <w:bCs/>
                <w:i/>
                <w:sz w:val="24"/>
                <w:szCs w:val="24"/>
              </w:rPr>
              <w:t>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296B53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ED2FA0">
              <w:rPr>
                <w:sz w:val="22"/>
                <w:szCs w:val="22"/>
              </w:rPr>
              <w:t>data</w:t>
            </w:r>
            <w:r w:rsidR="002B3F76" w:rsidRPr="00ED2FA0">
              <w:rPr>
                <w:sz w:val="22"/>
                <w:szCs w:val="22"/>
              </w:rPr>
              <w:t xml:space="preserve">: </w:t>
            </w:r>
            <w:r w:rsidR="00296B53" w:rsidRPr="00296B53">
              <w:rPr>
                <w:b/>
                <w:color w:val="0000FF"/>
                <w:sz w:val="22"/>
              </w:rPr>
              <w:t>30</w:t>
            </w:r>
            <w:r w:rsidR="00053FF2" w:rsidRPr="00296B53">
              <w:rPr>
                <w:b/>
                <w:color w:val="0000FF"/>
                <w:sz w:val="22"/>
              </w:rPr>
              <w:t>.</w:t>
            </w:r>
            <w:r w:rsidR="00A81AF5" w:rsidRPr="00296B53">
              <w:rPr>
                <w:b/>
                <w:color w:val="0000FF"/>
                <w:sz w:val="22"/>
              </w:rPr>
              <w:t>0</w:t>
            </w:r>
            <w:r w:rsidR="00296B53">
              <w:rPr>
                <w:b/>
                <w:color w:val="0000FF"/>
                <w:sz w:val="22"/>
              </w:rPr>
              <w:t>7</w:t>
            </w:r>
            <w:r w:rsidR="00053FF2" w:rsidRPr="00296B53">
              <w:rPr>
                <w:b/>
                <w:color w:val="0000FF"/>
                <w:sz w:val="22"/>
              </w:rPr>
              <w:t>.</w:t>
            </w:r>
            <w:r w:rsidR="004A4C4A" w:rsidRPr="00296B53">
              <w:rPr>
                <w:b/>
                <w:color w:val="0000FF"/>
                <w:sz w:val="22"/>
              </w:rPr>
              <w:t>202</w:t>
            </w:r>
            <w:r w:rsidR="008F7CFC" w:rsidRPr="00296B53">
              <w:rPr>
                <w:b/>
                <w:color w:val="0000FF"/>
                <w:sz w:val="22"/>
              </w:rPr>
              <w:t>1</w:t>
            </w:r>
            <w:r w:rsidR="006D5B66" w:rsidRPr="00296B53">
              <w:rPr>
                <w:b/>
                <w:color w:val="0000FF"/>
                <w:sz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296B53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ED2FA0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ED2FA0">
              <w:rPr>
                <w:i/>
                <w:sz w:val="22"/>
                <w:szCs w:val="22"/>
              </w:rPr>
              <w:t xml:space="preserve"> </w:t>
            </w:r>
            <w:r w:rsidR="00296B53" w:rsidRPr="00296B53">
              <w:rPr>
                <w:b/>
                <w:color w:val="0000FF"/>
                <w:sz w:val="22"/>
              </w:rPr>
              <w:t>02</w:t>
            </w:r>
            <w:r w:rsidR="00053FF2" w:rsidRPr="00ED2FA0">
              <w:rPr>
                <w:b/>
                <w:color w:val="0000FF"/>
                <w:sz w:val="22"/>
              </w:rPr>
              <w:t>.</w:t>
            </w:r>
            <w:r w:rsidR="00795907">
              <w:rPr>
                <w:b/>
                <w:color w:val="0000FF"/>
                <w:sz w:val="22"/>
              </w:rPr>
              <w:t>0</w:t>
            </w:r>
            <w:r w:rsidR="00296B53">
              <w:rPr>
                <w:b/>
                <w:color w:val="0000FF"/>
                <w:sz w:val="22"/>
              </w:rPr>
              <w:t>8</w:t>
            </w:r>
            <w:r w:rsidR="00053FF2" w:rsidRPr="00ED2FA0">
              <w:rPr>
                <w:b/>
                <w:color w:val="0000FF"/>
                <w:sz w:val="22"/>
              </w:rPr>
              <w:t>.202</w:t>
            </w:r>
            <w:r w:rsidR="008F7CFC" w:rsidRPr="00ED2FA0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E04E27" w:rsidRPr="00E04E27">
              <w:rPr>
                <w:b/>
                <w:i/>
                <w:color w:val="0000FF"/>
                <w:sz w:val="22"/>
              </w:rPr>
              <w:t>Kompania Kosovare për Distribuim dhe Furnizim me Energji Elektrike sh.a. (KEDS j.s.c), Bulevardi Bill Klinton nr. 3 Prishtina 10000, Republika e Kosovës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276044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BE524D">
              <w:rPr>
                <w:sz w:val="24"/>
                <w:szCs w:val="24"/>
              </w:rPr>
            </w:r>
            <w:r w:rsidR="00BE5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296B53" w:rsidRDefault="00166A92" w:rsidP="003D420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p </w:t>
            </w:r>
            <w:r w:rsidRPr="00296B53">
              <w:rPr>
                <w:sz w:val="24"/>
                <w:szCs w:val="24"/>
              </w:rPr>
              <w:t>arsyetim</w:t>
            </w:r>
            <w:r w:rsidR="00296B53">
              <w:rPr>
                <w:sz w:val="24"/>
                <w:szCs w:val="24"/>
              </w:rPr>
              <w:t>:</w:t>
            </w:r>
            <w:r w:rsidR="00296B53" w:rsidRPr="00296B53">
              <w:rPr>
                <w:sz w:val="24"/>
                <w:szCs w:val="24"/>
              </w:rPr>
              <w:t xml:space="preserve"> </w:t>
            </w:r>
            <w:r w:rsidR="00296B53" w:rsidRPr="00296B53">
              <w:rPr>
                <w:b/>
                <w:sz w:val="24"/>
                <w:szCs w:val="24"/>
              </w:rPr>
              <w:t>Për shkak të urgjencës së materialit.</w:t>
            </w:r>
            <w:r w:rsidR="00296B53" w:rsidRPr="00296B53">
              <w:rPr>
                <w:sz w:val="24"/>
                <w:szCs w:val="24"/>
              </w:rPr>
              <w:t xml:space="preserve">  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276044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BE524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AE6A8D">
              <w:rPr>
                <w:b/>
                <w:color w:val="0000FF"/>
                <w:sz w:val="22"/>
                <w:lang w:val="de-DE"/>
              </w:rPr>
              <w:t>6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4D" w:rsidRDefault="00BE524D">
      <w:r>
        <w:separator/>
      </w:r>
    </w:p>
  </w:endnote>
  <w:endnote w:type="continuationSeparator" w:id="0">
    <w:p w:rsidR="00BE524D" w:rsidRDefault="00BE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F4E">
      <w:rPr>
        <w:rStyle w:val="PageNumber"/>
        <w:noProof/>
      </w:rPr>
      <w:t>2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4D" w:rsidRDefault="00BE524D">
      <w:r>
        <w:separator/>
      </w:r>
    </w:p>
  </w:footnote>
  <w:footnote w:type="continuationSeparator" w:id="0">
    <w:p w:rsidR="00BE524D" w:rsidRDefault="00BE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1F74D0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6044"/>
    <w:rsid w:val="0027783E"/>
    <w:rsid w:val="00282F88"/>
    <w:rsid w:val="00283493"/>
    <w:rsid w:val="002851E8"/>
    <w:rsid w:val="00296B53"/>
    <w:rsid w:val="002A03C5"/>
    <w:rsid w:val="002A3BA2"/>
    <w:rsid w:val="002A52A9"/>
    <w:rsid w:val="002A7196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6DCA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043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65194"/>
    <w:rsid w:val="004737CC"/>
    <w:rsid w:val="004741D6"/>
    <w:rsid w:val="0047570A"/>
    <w:rsid w:val="004762C3"/>
    <w:rsid w:val="00480CE5"/>
    <w:rsid w:val="00484050"/>
    <w:rsid w:val="00493BA7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D38C9"/>
    <w:rsid w:val="004D3CCF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46D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E6726"/>
    <w:rsid w:val="005F13A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6F4F7B"/>
    <w:rsid w:val="007030BC"/>
    <w:rsid w:val="00704234"/>
    <w:rsid w:val="007134D2"/>
    <w:rsid w:val="0072501D"/>
    <w:rsid w:val="00727043"/>
    <w:rsid w:val="0073235A"/>
    <w:rsid w:val="00736E5C"/>
    <w:rsid w:val="00737330"/>
    <w:rsid w:val="00744033"/>
    <w:rsid w:val="00745427"/>
    <w:rsid w:val="00772573"/>
    <w:rsid w:val="00774F4E"/>
    <w:rsid w:val="0078527C"/>
    <w:rsid w:val="0079433D"/>
    <w:rsid w:val="0079587D"/>
    <w:rsid w:val="00795907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1518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6A8D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85261"/>
    <w:rsid w:val="00B907F8"/>
    <w:rsid w:val="00B967F1"/>
    <w:rsid w:val="00B969A5"/>
    <w:rsid w:val="00B97B05"/>
    <w:rsid w:val="00BA2902"/>
    <w:rsid w:val="00BA30BF"/>
    <w:rsid w:val="00BA70A0"/>
    <w:rsid w:val="00BB2A9A"/>
    <w:rsid w:val="00BC4D8C"/>
    <w:rsid w:val="00BC4F78"/>
    <w:rsid w:val="00BC68C3"/>
    <w:rsid w:val="00BC7181"/>
    <w:rsid w:val="00BD02CC"/>
    <w:rsid w:val="00BD22CC"/>
    <w:rsid w:val="00BD3E87"/>
    <w:rsid w:val="00BE47D1"/>
    <w:rsid w:val="00BE524D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92EB6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4E27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2FA0"/>
    <w:rsid w:val="00ED3039"/>
    <w:rsid w:val="00ED41F1"/>
    <w:rsid w:val="00ED46E0"/>
    <w:rsid w:val="00ED562C"/>
    <w:rsid w:val="00ED6801"/>
    <w:rsid w:val="00EE3F31"/>
    <w:rsid w:val="00EF06F3"/>
    <w:rsid w:val="00EF2214"/>
    <w:rsid w:val="00F03A0F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2359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DE49B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F8E-A2C8-49A2-89DF-86820016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89</cp:revision>
  <cp:lastPrinted>2011-06-03T08:36:00Z</cp:lastPrinted>
  <dcterms:created xsi:type="dcterms:W3CDTF">2016-03-03T09:10:00Z</dcterms:created>
  <dcterms:modified xsi:type="dcterms:W3CDTF">2021-07-22T09:31:00Z</dcterms:modified>
</cp:coreProperties>
</file>